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70C2" w14:textId="27C001A1" w:rsidR="007E4584" w:rsidRDefault="007E4584" w:rsidP="00C5570A">
      <w:pPr>
        <w:pStyle w:val="Heading1"/>
      </w:pPr>
      <w:r>
        <w:t>Earth Based Gravity Machines</w:t>
      </w:r>
      <w:r w:rsidR="004C2723">
        <w:t xml:space="preserve"> – 4 Second Microgravity Vehicle</w:t>
      </w:r>
      <w:r w:rsidR="00182C09">
        <w:t xml:space="preserve"> </w:t>
      </w:r>
    </w:p>
    <w:p w14:paraId="0C0B51C9" w14:textId="2E58248D" w:rsidR="0009038F" w:rsidRPr="0009038F" w:rsidRDefault="0009038F" w:rsidP="0009038F">
      <w:r>
        <w:t>Fall 2021</w:t>
      </w:r>
    </w:p>
    <w:p w14:paraId="64229E90" w14:textId="77777777" w:rsidR="007E4584" w:rsidRDefault="007E4584" w:rsidP="007E4584">
      <w:pPr>
        <w:pStyle w:val="Heading3"/>
      </w:pPr>
    </w:p>
    <w:p w14:paraId="1F29DD38" w14:textId="408F8BF2" w:rsidR="00EF126D" w:rsidRPr="00EF126D" w:rsidRDefault="007E4584" w:rsidP="00EF126D">
      <w:pPr>
        <w:pStyle w:val="Heading3"/>
      </w:pPr>
      <w:r>
        <w:t>Mike Conroy – Florida Space Institute with the Center for Microgravity Research</w:t>
      </w:r>
      <w:r w:rsidR="00D7067F">
        <w:br/>
        <w:t>Version 2.</w:t>
      </w:r>
      <w:r w:rsidR="00B9194D">
        <w:t>1</w:t>
      </w:r>
      <w:r w:rsidR="00EF126D">
        <w:t xml:space="preserve"> – </w:t>
      </w:r>
      <w:r w:rsidR="00B9194D">
        <w:t>July, 2021</w:t>
      </w:r>
    </w:p>
    <w:p w14:paraId="5AADF744" w14:textId="2323F8A0" w:rsidR="00B51371" w:rsidRDefault="00047CDF" w:rsidP="00C5570A">
      <w:pPr>
        <w:pStyle w:val="Heading1"/>
      </w:pPr>
      <w:r>
        <w:t>Opportunity</w:t>
      </w:r>
    </w:p>
    <w:p w14:paraId="5EF3C0E5" w14:textId="670A20C0" w:rsidR="00182C09" w:rsidRDefault="00047CDF" w:rsidP="00B51371">
      <w:r>
        <w:t>Studies</w:t>
      </w:r>
      <w:r w:rsidR="00B51371">
        <w:t xml:space="preserve"> indicate a small number of microgravity drop towers </w:t>
      </w:r>
      <w:r w:rsidR="000C75A0">
        <w:t>exist today</w:t>
      </w:r>
      <w:r w:rsidR="00B51371">
        <w:t xml:space="preserve">.  </w:t>
      </w:r>
      <w:r w:rsidR="001F4BBA">
        <w:t>M</w:t>
      </w:r>
      <w:r w:rsidR="00B51371">
        <w:t xml:space="preserve">icrogravity duration </w:t>
      </w:r>
      <w:r w:rsidR="003622A2">
        <w:t xml:space="preserve">over </w:t>
      </w:r>
      <w:r w:rsidR="00B51371">
        <w:t>2 seconds</w:t>
      </w:r>
      <w:r w:rsidR="001F4BBA">
        <w:t xml:space="preserve"> is rare</w:t>
      </w:r>
      <w:r w:rsidR="00BB5C7D">
        <w:t xml:space="preserve"> and drop </w:t>
      </w:r>
      <w:r w:rsidR="001F4BBA">
        <w:t xml:space="preserve">towers </w:t>
      </w:r>
      <w:r w:rsidR="00BB5C7D">
        <w:t xml:space="preserve">providing over </w:t>
      </w:r>
      <w:r w:rsidR="001F4BBA">
        <w:t xml:space="preserve">3 seconds </w:t>
      </w:r>
      <w:r w:rsidR="00BB5C7D">
        <w:t xml:space="preserve">are </w:t>
      </w:r>
      <w:r w:rsidR="001F4BBA">
        <w:t>limited to</w:t>
      </w:r>
      <w:r w:rsidR="00BB5C7D">
        <w:t xml:space="preserve"> a small number of </w:t>
      </w:r>
      <w:r w:rsidR="001F4BBA">
        <w:t>national institutes</w:t>
      </w:r>
      <w:r w:rsidR="00BB5C7D">
        <w:t xml:space="preserve"> in the </w:t>
      </w:r>
      <w:r w:rsidR="001F4BBA">
        <w:t>US, China, Japan and Germany</w:t>
      </w:r>
      <w:r>
        <w:t>;</w:t>
      </w:r>
      <w:r w:rsidR="00BB5C7D">
        <w:t xml:space="preserve"> with the longest </w:t>
      </w:r>
      <w:r>
        <w:t>microgravity duration under 10 seconds</w:t>
      </w:r>
      <w:r w:rsidR="001F4BBA">
        <w:t xml:space="preserve">.  </w:t>
      </w:r>
      <w:r w:rsidR="000C75A0">
        <w:t xml:space="preserve">Usage </w:t>
      </w:r>
      <w:r w:rsidR="0038795A">
        <w:t>involves travel or remote testing</w:t>
      </w:r>
      <w:r w:rsidR="00BB5C7D">
        <w:t>, dramatically limiting</w:t>
      </w:r>
      <w:r w:rsidR="0038795A">
        <w:t xml:space="preserve"> educational involvement</w:t>
      </w:r>
      <w:r w:rsidR="000C75A0">
        <w:t xml:space="preserve"> outside of </w:t>
      </w:r>
      <w:r w:rsidR="00BB5C7D">
        <w:t>sub-second experiments in room sized facilities</w:t>
      </w:r>
      <w:r w:rsidR="0038795A">
        <w:t>.</w:t>
      </w:r>
    </w:p>
    <w:p w14:paraId="2C5A42BF" w14:textId="77777777" w:rsidR="00636AA5" w:rsidRDefault="00636AA5" w:rsidP="00636AA5">
      <w:pPr>
        <w:pStyle w:val="Heading1"/>
      </w:pPr>
      <w:r>
        <w:t>Approach</w:t>
      </w:r>
    </w:p>
    <w:p w14:paraId="1DBF594E" w14:textId="0CEB1E6E" w:rsidR="000C75A0" w:rsidRPr="007E4584" w:rsidRDefault="00D44D9B">
      <w:r>
        <w:t>Cr</w:t>
      </w:r>
      <w:r w:rsidR="000F5971">
        <w:t>eate a series of inexpensive</w:t>
      </w:r>
      <w:r w:rsidR="00270889">
        <w:t>, easily reproducible,</w:t>
      </w:r>
      <w:r w:rsidR="000F5971">
        <w:t xml:space="preserve"> air vehicles able to provide </w:t>
      </w:r>
      <w:r w:rsidR="006F03BC">
        <w:t>low-cost</w:t>
      </w:r>
      <w:r w:rsidR="000F5971">
        <w:t xml:space="preserve"> access to microgravity for CubeSat </w:t>
      </w:r>
      <w:r w:rsidR="000D68FF">
        <w:t>class</w:t>
      </w:r>
      <w:r w:rsidR="006F03BC">
        <w:t xml:space="preserve"> (3U)</w:t>
      </w:r>
      <w:r w:rsidR="000F5971">
        <w:t xml:space="preserve"> payloads.  </w:t>
      </w:r>
      <w:r w:rsidR="00270889">
        <w:t xml:space="preserve">These vehicles </w:t>
      </w:r>
      <w:r>
        <w:t>will</w:t>
      </w:r>
      <w:r w:rsidR="00270889">
        <w:t xml:space="preserve"> be carried to altitudes ranging from</w:t>
      </w:r>
      <w:r w:rsidR="000522B9">
        <w:t xml:space="preserve"> 400 to 4,000 feet and released with sufficient p</w:t>
      </w:r>
      <w:r w:rsidR="00A51685">
        <w:t>ropulsion</w:t>
      </w:r>
      <w:r w:rsidR="000522B9">
        <w:t xml:space="preserve"> to offset a</w:t>
      </w:r>
      <w:r w:rsidR="00A51685">
        <w:t xml:space="preserve">ir friction </w:t>
      </w:r>
      <w:r w:rsidR="000522B9">
        <w:t>and</w:t>
      </w:r>
      <w:r w:rsidR="00A51685">
        <w:t xml:space="preserve"> ensure the </w:t>
      </w:r>
      <w:r w:rsidR="000522B9">
        <w:t>desired</w:t>
      </w:r>
      <w:r w:rsidR="00A51685">
        <w:t xml:space="preserve"> microgravity environment</w:t>
      </w:r>
      <w:r w:rsidR="000522B9">
        <w:t xml:space="preserve"> inside the vehicle.  </w:t>
      </w:r>
      <w:r w:rsidR="00A51685">
        <w:t xml:space="preserve"> </w:t>
      </w:r>
      <w:r w:rsidR="000522B9">
        <w:t>Standard versions are expected to use</w:t>
      </w:r>
      <w:r w:rsidR="00A51685">
        <w:t xml:space="preserve"> a closed loop control system to manage </w:t>
      </w:r>
      <w:r w:rsidR="000522B9">
        <w:t xml:space="preserve">thrust.  </w:t>
      </w:r>
      <w:r w:rsidR="004C2723">
        <w:t>More</w:t>
      </w:r>
      <w:r w:rsidR="00A51685">
        <w:t xml:space="preserve"> sophisticated version</w:t>
      </w:r>
      <w:r w:rsidR="004C2723">
        <w:t>s</w:t>
      </w:r>
      <w:r w:rsidR="00A51685">
        <w:t xml:space="preserve"> would support a yo-yo function, incorporating upward </w:t>
      </w:r>
      <w:r w:rsidR="00BB5C7D">
        <w:t>flight</w:t>
      </w:r>
      <w:r w:rsidR="00A51685">
        <w:t xml:space="preserve"> to increase the duration</w:t>
      </w:r>
      <w:r w:rsidR="00637C19">
        <w:t xml:space="preserve"> of the microgravity event.  A</w:t>
      </w:r>
      <w:r w:rsidR="000522B9">
        <w:t xml:space="preserve"> </w:t>
      </w:r>
      <w:r w:rsidR="00A51685">
        <w:t>benefit of this approach over traditional drop towers is the ability to modify the propulsive forces to simulat</w:t>
      </w:r>
      <w:r w:rsidR="00C7014E">
        <w:t>e</w:t>
      </w:r>
      <w:r w:rsidR="00A51685">
        <w:t xml:space="preserve"> more than</w:t>
      </w:r>
      <w:r>
        <w:t xml:space="preserve"> just</w:t>
      </w:r>
      <w:r w:rsidR="00A51685">
        <w:t xml:space="preserve"> microgravity</w:t>
      </w:r>
      <w:r>
        <w:t xml:space="preserve">.  Such a </w:t>
      </w:r>
      <w:r w:rsidR="00A51685">
        <w:t xml:space="preserve">system could easily </w:t>
      </w:r>
      <w:r w:rsidR="00D25498">
        <w:t>reproduce</w:t>
      </w:r>
      <w:r w:rsidR="00A51685">
        <w:t xml:space="preserve"> Lunar or Martian gravity </w:t>
      </w:r>
      <w:r w:rsidR="004C2723">
        <w:t xml:space="preserve">or </w:t>
      </w:r>
      <w:r w:rsidR="00637C19">
        <w:t>provide programmed variations across the flight</w:t>
      </w:r>
      <w:r w:rsidR="001D16F2">
        <w:t>.</w:t>
      </w:r>
      <w:r w:rsidR="00182C09">
        <w:t xml:space="preserve">  </w:t>
      </w:r>
    </w:p>
    <w:p w14:paraId="50D1B67D" w14:textId="77777777" w:rsidR="002F512B" w:rsidRDefault="002F512B" w:rsidP="002F512B">
      <w:pPr>
        <w:pStyle w:val="Heading1"/>
      </w:pPr>
      <w:r>
        <w:t>Phases</w:t>
      </w:r>
    </w:p>
    <w:p w14:paraId="1852B93F" w14:textId="56D8662E" w:rsidR="002F512B" w:rsidRDefault="002F512B" w:rsidP="002F512B">
      <w:r>
        <w:t>Complex efforts are often best broken into segments</w:t>
      </w:r>
      <w:r w:rsidR="00A67DB3">
        <w:t xml:space="preserve"> that </w:t>
      </w:r>
      <w:r>
        <w:t xml:space="preserve">stand alone, provide value at the end of the phase and provide a window (between segments) to enable </w:t>
      </w:r>
      <w:r w:rsidR="00A67DB3">
        <w:t xml:space="preserve">inclusion of new technologies or lessons learned in future efforts.  </w:t>
      </w:r>
      <w:r>
        <w:t>Th</w:t>
      </w:r>
      <w:r w:rsidR="00A67DB3">
        <w:t>is</w:t>
      </w:r>
      <w:r>
        <w:t xml:space="preserve"> project is broken into 4 phases:</w:t>
      </w:r>
    </w:p>
    <w:p w14:paraId="38996594" w14:textId="77777777" w:rsidR="002F512B" w:rsidRPr="00664600" w:rsidRDefault="00664600" w:rsidP="002F512B">
      <w:pPr>
        <w:pStyle w:val="ListParagraph"/>
        <w:rPr>
          <w:color w:val="7F7F7F" w:themeColor="text1" w:themeTint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F38EC" wp14:editId="2F97720E">
                <wp:simplePos x="0" y="0"/>
                <wp:positionH relativeFrom="column">
                  <wp:posOffset>1047750</wp:posOffset>
                </wp:positionH>
                <wp:positionV relativeFrom="paragraph">
                  <wp:posOffset>8890</wp:posOffset>
                </wp:positionV>
                <wp:extent cx="203835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03CFC5" w14:textId="77777777" w:rsidR="00664600" w:rsidRPr="00664600" w:rsidRDefault="00664600" w:rsidP="00664600">
                            <w:pP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4600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DF38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5pt;margin-top:.7pt;width:16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" filled="f" stroked="f">
                <v:textbox style="mso-fit-shape-to-text:t">
                  <w:txbxContent>
                    <w:p w14:paraId="5303CFC5" w14:textId="77777777" w:rsidR="00664600" w:rsidRPr="00664600" w:rsidRDefault="00664600" w:rsidP="00664600">
                      <w:pP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64600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Complete</w:t>
                      </w:r>
                    </w:p>
                  </w:txbxContent>
                </v:textbox>
              </v:shape>
            </w:pict>
          </mc:Fallback>
        </mc:AlternateContent>
      </w:r>
      <w:r w:rsidR="002F512B" w:rsidRPr="00664600">
        <w:rPr>
          <w:color w:val="7F7F7F" w:themeColor="text1" w:themeTint="80"/>
        </w:rPr>
        <w:t>Phase 1 – Feasibility Study</w:t>
      </w:r>
    </w:p>
    <w:p w14:paraId="544695DA" w14:textId="77777777" w:rsidR="002F512B" w:rsidRPr="00664600" w:rsidRDefault="002F512B" w:rsidP="002F512B">
      <w:pPr>
        <w:pStyle w:val="ListParagraph"/>
        <w:ind w:left="1440"/>
        <w:rPr>
          <w:color w:val="7F7F7F" w:themeColor="text1" w:themeTint="80"/>
        </w:rPr>
      </w:pPr>
      <w:r w:rsidRPr="00664600">
        <w:rPr>
          <w:color w:val="7F7F7F" w:themeColor="text1" w:themeTint="80"/>
        </w:rPr>
        <w:t xml:space="preserve">A look at the physics, technologies, state of the art and operational concepts.  </w:t>
      </w:r>
    </w:p>
    <w:p w14:paraId="32EFAB81" w14:textId="4F03DA72" w:rsidR="00C142B3" w:rsidRPr="00664600" w:rsidRDefault="00C142B3" w:rsidP="002F512B">
      <w:pPr>
        <w:pStyle w:val="ListParagraph"/>
        <w:ind w:left="1440"/>
        <w:rPr>
          <w:color w:val="7F7F7F" w:themeColor="text1" w:themeTint="80"/>
        </w:rPr>
      </w:pPr>
      <w:r w:rsidRPr="00664600">
        <w:rPr>
          <w:color w:val="7F7F7F" w:themeColor="text1" w:themeTint="80"/>
        </w:rPr>
        <w:t xml:space="preserve">Test goal is </w:t>
      </w:r>
      <w:r w:rsidR="005B5176">
        <w:rPr>
          <w:color w:val="7F7F7F" w:themeColor="text1" w:themeTint="80"/>
        </w:rPr>
        <w:t>2-3</w:t>
      </w:r>
      <w:r w:rsidRPr="00664600">
        <w:rPr>
          <w:color w:val="7F7F7F" w:themeColor="text1" w:themeTint="80"/>
        </w:rPr>
        <w:t xml:space="preserve"> seconds of Microgravity</w:t>
      </w:r>
    </w:p>
    <w:p w14:paraId="2F934F80" w14:textId="77777777" w:rsidR="002F512B" w:rsidRPr="00664600" w:rsidRDefault="002F512B" w:rsidP="002F512B">
      <w:pPr>
        <w:pStyle w:val="ListParagraph"/>
        <w:ind w:left="1440"/>
        <w:rPr>
          <w:color w:val="7F7F7F" w:themeColor="text1" w:themeTint="80"/>
        </w:rPr>
      </w:pPr>
      <w:r w:rsidRPr="00664600">
        <w:rPr>
          <w:color w:val="7F7F7F" w:themeColor="text1" w:themeTint="80"/>
        </w:rPr>
        <w:t>Will determine if project continues to Phase 2</w:t>
      </w:r>
    </w:p>
    <w:p w14:paraId="415DC0F5" w14:textId="77777777" w:rsidR="002F32F9" w:rsidRDefault="002F32F9" w:rsidP="002F512B">
      <w:pPr>
        <w:pStyle w:val="ListParagraph"/>
        <w:ind w:left="1440"/>
      </w:pPr>
    </w:p>
    <w:p w14:paraId="44C06094" w14:textId="2FCD3B69" w:rsidR="002F512B" w:rsidRDefault="002F512B" w:rsidP="002F512B">
      <w:pPr>
        <w:pStyle w:val="ListParagraph"/>
      </w:pPr>
      <w:r>
        <w:t xml:space="preserve">Phase 2 </w:t>
      </w:r>
      <w:r w:rsidR="005B5176">
        <w:t>Vehicle</w:t>
      </w:r>
      <w:r w:rsidR="006F03BC">
        <w:t>s</w:t>
      </w:r>
    </w:p>
    <w:p w14:paraId="2345E4FC" w14:textId="77777777" w:rsidR="00C142B3" w:rsidRDefault="002F512B" w:rsidP="00C142B3">
      <w:pPr>
        <w:pStyle w:val="ListParagraph"/>
        <w:ind w:left="1440"/>
      </w:pPr>
      <w:r>
        <w:t>A basic vehicle suitable for STEM/STEAM outreach</w:t>
      </w:r>
    </w:p>
    <w:p w14:paraId="71D6E772" w14:textId="77777777" w:rsidR="006F03BC" w:rsidRDefault="00C142B3" w:rsidP="00C142B3">
      <w:pPr>
        <w:pStyle w:val="ListParagraph"/>
        <w:ind w:left="1440"/>
      </w:pPr>
      <w:r>
        <w:t>Goal</w:t>
      </w:r>
      <w:r w:rsidR="006F03BC">
        <w:t>s are:</w:t>
      </w:r>
    </w:p>
    <w:p w14:paraId="4B6E5B82" w14:textId="5169106F" w:rsidR="00C142B3" w:rsidRPr="003622A2" w:rsidRDefault="00C142B3" w:rsidP="006F03BC">
      <w:pPr>
        <w:pStyle w:val="ListParagraph"/>
        <w:ind w:left="1440" w:firstLine="720"/>
        <w:rPr>
          <w:b/>
          <w:bCs/>
        </w:rPr>
      </w:pPr>
      <w:r w:rsidRPr="003622A2">
        <w:rPr>
          <w:b/>
          <w:bCs/>
        </w:rPr>
        <w:t>3 to 4 seconds of Microgravity</w:t>
      </w:r>
      <w:r w:rsidR="006F03BC" w:rsidRPr="003622A2">
        <w:rPr>
          <w:b/>
          <w:bCs/>
        </w:rPr>
        <w:t xml:space="preserve"> with an active system</w:t>
      </w:r>
    </w:p>
    <w:p w14:paraId="46A85EF8" w14:textId="6D77A7A5" w:rsidR="006F03BC" w:rsidRDefault="006F03BC" w:rsidP="006F03BC">
      <w:pPr>
        <w:pStyle w:val="ListParagraph"/>
        <w:ind w:left="1440" w:firstLine="720"/>
      </w:pPr>
      <w:r>
        <w:t>1 to 2 seconds of Microgravity with a passive system</w:t>
      </w:r>
    </w:p>
    <w:p w14:paraId="63B95A66" w14:textId="581DA3CD" w:rsidR="00C142B3" w:rsidRDefault="00C142B3" w:rsidP="00C142B3">
      <w:pPr>
        <w:pStyle w:val="ListParagraph"/>
        <w:ind w:left="1440"/>
      </w:pPr>
      <w:r>
        <w:t xml:space="preserve">Will include </w:t>
      </w:r>
      <w:r w:rsidR="00C7014E">
        <w:t xml:space="preserve">designs for </w:t>
      </w:r>
      <w:r>
        <w:t>a series of basic student microgravity experiments</w:t>
      </w:r>
    </w:p>
    <w:p w14:paraId="58CDE288" w14:textId="6099820A" w:rsidR="002F512B" w:rsidRDefault="002F512B" w:rsidP="00C142B3">
      <w:pPr>
        <w:pStyle w:val="ListParagraph"/>
        <w:ind w:left="1440"/>
      </w:pPr>
      <w:r>
        <w:t>Will determine if project</w:t>
      </w:r>
      <w:r w:rsidR="006F03BC">
        <w:t>s</w:t>
      </w:r>
      <w:r>
        <w:t xml:space="preserve"> </w:t>
      </w:r>
      <w:r w:rsidR="004C2723">
        <w:t>continue</w:t>
      </w:r>
      <w:r>
        <w:t xml:space="preserve"> to Phase 3</w:t>
      </w:r>
    </w:p>
    <w:p w14:paraId="6D784F53" w14:textId="77777777" w:rsidR="002F32F9" w:rsidRDefault="002F32F9" w:rsidP="00C142B3">
      <w:pPr>
        <w:pStyle w:val="ListParagraph"/>
        <w:ind w:left="1440"/>
      </w:pPr>
    </w:p>
    <w:p w14:paraId="3B880DC7" w14:textId="27E0C75F" w:rsidR="002F512B" w:rsidRDefault="002F512B" w:rsidP="002F512B">
      <w:pPr>
        <w:pStyle w:val="ListParagraph"/>
      </w:pPr>
      <w:r>
        <w:lastRenderedPageBreak/>
        <w:t>Phase 3 Vehicle</w:t>
      </w:r>
    </w:p>
    <w:p w14:paraId="6D85510C" w14:textId="2BE6AFEF" w:rsidR="00C142B3" w:rsidRDefault="002F512B" w:rsidP="002F512B">
      <w:pPr>
        <w:pStyle w:val="ListParagraph"/>
      </w:pPr>
      <w:r>
        <w:tab/>
        <w:t>A more advanced vehicle</w:t>
      </w:r>
      <w:r w:rsidR="00D25498">
        <w:t xml:space="preserve"> providing</w:t>
      </w:r>
      <w:r>
        <w:t xml:space="preserve">, longer duration and higher quality </w:t>
      </w:r>
      <w:r w:rsidR="00D25498">
        <w:t>m</w:t>
      </w:r>
      <w:r>
        <w:t>icrogravity</w:t>
      </w:r>
    </w:p>
    <w:p w14:paraId="2E833DAF" w14:textId="0CA79CD7" w:rsidR="002F512B" w:rsidRDefault="00C142B3" w:rsidP="00C142B3">
      <w:pPr>
        <w:pStyle w:val="ListParagraph"/>
        <w:ind w:firstLine="720"/>
      </w:pPr>
      <w:r>
        <w:t xml:space="preserve">Goal is 4 to 8 seconds of </w:t>
      </w:r>
      <w:r w:rsidR="00D25498">
        <w:t>m</w:t>
      </w:r>
      <w:r>
        <w:t>icrogravity</w:t>
      </w:r>
    </w:p>
    <w:p w14:paraId="7BE23405" w14:textId="77777777" w:rsidR="002F512B" w:rsidRDefault="002F512B" w:rsidP="002F512B">
      <w:pPr>
        <w:pStyle w:val="ListParagraph"/>
      </w:pPr>
      <w:r>
        <w:tab/>
        <w:t>Will determine if project continues to Phase 4</w:t>
      </w:r>
    </w:p>
    <w:p w14:paraId="2FF28EAA" w14:textId="77777777" w:rsidR="002F32F9" w:rsidRDefault="002F32F9" w:rsidP="002F512B">
      <w:pPr>
        <w:pStyle w:val="ListParagraph"/>
      </w:pPr>
    </w:p>
    <w:p w14:paraId="0757EA80" w14:textId="5CF9EDA7" w:rsidR="002F512B" w:rsidRDefault="002F512B" w:rsidP="002F512B">
      <w:pPr>
        <w:pStyle w:val="ListParagraph"/>
      </w:pPr>
      <w:r>
        <w:t>Phase 4 Vehicle Study</w:t>
      </w:r>
    </w:p>
    <w:p w14:paraId="52CBE2B3" w14:textId="77777777" w:rsidR="00C142B3" w:rsidRDefault="00C142B3" w:rsidP="00C142B3">
      <w:pPr>
        <w:pStyle w:val="ListParagraph"/>
        <w:ind w:left="1440"/>
      </w:pPr>
      <w:r>
        <w:t>Significantly more advanced vehicle and lift system</w:t>
      </w:r>
    </w:p>
    <w:p w14:paraId="72C4E1B0" w14:textId="36F0E2BE" w:rsidR="00C142B3" w:rsidRDefault="00C142B3" w:rsidP="00C142B3">
      <w:pPr>
        <w:pStyle w:val="ListParagraph"/>
        <w:ind w:left="1440"/>
      </w:pPr>
      <w:r>
        <w:t xml:space="preserve">Goal is 8 to 12 seconds of </w:t>
      </w:r>
      <w:r w:rsidR="00D25498">
        <w:t>m</w:t>
      </w:r>
      <w:r>
        <w:t>icrogravity</w:t>
      </w:r>
    </w:p>
    <w:p w14:paraId="06131607" w14:textId="7B97ED2C" w:rsidR="00C142B3" w:rsidRPr="002F512B" w:rsidRDefault="00C142B3" w:rsidP="00C142B3">
      <w:pPr>
        <w:pStyle w:val="ListParagraph"/>
        <w:ind w:left="1440"/>
      </w:pPr>
      <w:r>
        <w:t>Study only, no development</w:t>
      </w:r>
      <w:r w:rsidR="00C7014E">
        <w:t xml:space="preserve"> at this time</w:t>
      </w:r>
    </w:p>
    <w:p w14:paraId="18E4F7DF" w14:textId="77777777" w:rsidR="00A67DB3" w:rsidRDefault="00A67DB3" w:rsidP="00A67DB3"/>
    <w:p w14:paraId="495F9F1A" w14:textId="32DB0F41" w:rsidR="00F17B38" w:rsidRDefault="00F17B38" w:rsidP="00A67DB3">
      <w:pPr>
        <w:pStyle w:val="Heading1"/>
      </w:pPr>
      <w:r w:rsidRPr="00A67DB3">
        <w:rPr>
          <w:rStyle w:val="Heading1Char"/>
        </w:rPr>
        <w:t>Phase</w:t>
      </w:r>
      <w:r>
        <w:t xml:space="preserve"> 2.0, 2 Paths</w:t>
      </w:r>
    </w:p>
    <w:p w14:paraId="093BB1F9" w14:textId="662E1AE8" w:rsidR="00F17B38" w:rsidRDefault="00F17B38" w:rsidP="00F17B38">
      <w:r>
        <w:t xml:space="preserve">Phase 2 of the Gravity Machine project will cover 2 related but different efforts.  Phase 2.1 is very similar to the original Phase 2 with a few minor updates.  Phase 2.2 will leverage successes from the Phase 1 Feasibility study to create an inexpensive, unpowered option geared towards </w:t>
      </w:r>
      <w:r w:rsidR="00780C4F">
        <w:t>low-cost</w:t>
      </w:r>
      <w:r>
        <w:t xml:space="preserve"> access to up to 2 seconds of free fall.  </w:t>
      </w:r>
    </w:p>
    <w:p w14:paraId="2EDC3286" w14:textId="76565338" w:rsidR="00C2449F" w:rsidRPr="00C2449F" w:rsidRDefault="002F512B" w:rsidP="00F17B38">
      <w:pPr>
        <w:pStyle w:val="Heading3"/>
      </w:pPr>
      <w:r>
        <w:t>Phase 2</w:t>
      </w:r>
      <w:r w:rsidR="00EC01A7">
        <w:t>.1</w:t>
      </w:r>
      <w:r w:rsidR="00F17B38">
        <w:t xml:space="preserve">, </w:t>
      </w:r>
      <w:r w:rsidR="00EC01A7">
        <w:t xml:space="preserve">GM </w:t>
      </w:r>
      <w:r w:rsidR="00D339FE">
        <w:t>4</w:t>
      </w:r>
      <w:r w:rsidR="00F17B38">
        <w:t>, a 4</w:t>
      </w:r>
      <w:r w:rsidR="00D339FE">
        <w:t xml:space="preserve"> Second</w:t>
      </w:r>
      <w:r w:rsidR="00EC01A7">
        <w:t xml:space="preserve"> University Completion</w:t>
      </w:r>
      <w:r w:rsidR="00DE7E1A">
        <w:t xml:space="preserve"> </w:t>
      </w:r>
    </w:p>
    <w:p w14:paraId="508B1A8B" w14:textId="77777777" w:rsidR="00EF0F0B" w:rsidRDefault="00EF0F0B" w:rsidP="00F17B38">
      <w:pPr>
        <w:pStyle w:val="Heading4"/>
      </w:pPr>
      <w:r>
        <w:t>Content</w:t>
      </w:r>
    </w:p>
    <w:p w14:paraId="03861480" w14:textId="7FB4A37A" w:rsidR="001D16F2" w:rsidRDefault="00EC01A7" w:rsidP="00F17B38">
      <w:r>
        <w:t>Design and D</w:t>
      </w:r>
      <w:r w:rsidR="001D16F2">
        <w:t xml:space="preserve">evelopment </w:t>
      </w:r>
      <w:r w:rsidR="004A5C83">
        <w:t xml:space="preserve">are to </w:t>
      </w:r>
      <w:r w:rsidR="001D16F2">
        <w:t>be carried out by University Students as a part of the Senio</w:t>
      </w:r>
      <w:r w:rsidR="00D44D9B">
        <w:t>r Design Curriculum at Florida</w:t>
      </w:r>
      <w:r w:rsidR="001D16F2">
        <w:t xml:space="preserve"> Engineering schools.  </w:t>
      </w:r>
      <w:r w:rsidR="00BB5C7D">
        <w:t>E</w:t>
      </w:r>
      <w:r w:rsidR="00400CED">
        <w:t xml:space="preserve">nvisioned is a design competition </w:t>
      </w:r>
      <w:r w:rsidR="004A5C83">
        <w:t xml:space="preserve">with participants </w:t>
      </w:r>
      <w:r w:rsidR="00D25498">
        <w:t xml:space="preserve">from </w:t>
      </w:r>
      <w:r w:rsidR="004A5C83">
        <w:t>4</w:t>
      </w:r>
      <w:r w:rsidR="00400CED">
        <w:t xml:space="preserve"> </w:t>
      </w:r>
      <w:r w:rsidR="00EF0F0B">
        <w:t xml:space="preserve">Universities.  </w:t>
      </w:r>
      <w:r w:rsidR="00BB5C7D">
        <w:t>Teams</w:t>
      </w:r>
      <w:r w:rsidR="00400CED">
        <w:t xml:space="preserve"> will be encouraged to </w:t>
      </w:r>
      <w:r w:rsidR="00BB5C7D">
        <w:t>simplify</w:t>
      </w:r>
      <w:r w:rsidR="004A5C83">
        <w:t xml:space="preserve"> Phase 1</w:t>
      </w:r>
      <w:r w:rsidR="00BB5C7D">
        <w:t xml:space="preserve"> </w:t>
      </w:r>
      <w:r w:rsidR="00A862F7">
        <w:t xml:space="preserve">control </w:t>
      </w:r>
      <w:r w:rsidR="00BB5C7D">
        <w:t xml:space="preserve">systems, </w:t>
      </w:r>
      <w:r w:rsidR="00400CED">
        <w:t xml:space="preserve">employ 3D Printing and </w:t>
      </w:r>
      <w:r w:rsidR="00BB5C7D">
        <w:t xml:space="preserve">utilize </w:t>
      </w:r>
      <w:r w:rsidR="00D339FE">
        <w:t>Open-Source</w:t>
      </w:r>
      <w:r w:rsidR="00400CED">
        <w:t xml:space="preserve"> </w:t>
      </w:r>
      <w:r w:rsidR="004A5C83">
        <w:t>technologies</w:t>
      </w:r>
      <w:r w:rsidR="00BB5C7D">
        <w:t xml:space="preserve"> to reduce costs</w:t>
      </w:r>
      <w:r w:rsidR="00400CED">
        <w:t xml:space="preserve">.  The Phase </w:t>
      </w:r>
      <w:r w:rsidR="00DE7E1A">
        <w:t>2</w:t>
      </w:r>
      <w:r w:rsidR="00C71AEB">
        <w:t>.1</w:t>
      </w:r>
      <w:r w:rsidR="00400CED">
        <w:t xml:space="preserve"> vehicle will be </w:t>
      </w:r>
      <w:r w:rsidR="002B4841">
        <w:t xml:space="preserve">dropped from an FSI </w:t>
      </w:r>
      <w:r w:rsidR="00637C19">
        <w:t>sourced</w:t>
      </w:r>
      <w:r w:rsidR="002B4841">
        <w:t xml:space="preserve"> asset</w:t>
      </w:r>
      <w:r w:rsidR="00637C19">
        <w:t xml:space="preserve"> (commercial drone)</w:t>
      </w:r>
      <w:r w:rsidR="004A5C83">
        <w:t xml:space="preserve"> at an FSI provided location</w:t>
      </w:r>
      <w:r w:rsidR="006F03BC">
        <w:t xml:space="preserve"> (Florida Poly)</w:t>
      </w:r>
      <w:r w:rsidR="00C71AEB">
        <w:t xml:space="preserve"> and carry 2 FSI specified and team </w:t>
      </w:r>
      <w:r w:rsidR="004A5C83">
        <w:t>developed</w:t>
      </w:r>
      <w:r w:rsidR="00C71AEB">
        <w:t xml:space="preserve"> payloads.  The first will be a CubeSat 1U container with an FSI provided accelerometer.  The Second will be a microgravity demonstrator consisting of a CubeSat 2U payload containing a 1U volume </w:t>
      </w:r>
      <w:r w:rsidR="00FB07FB">
        <w:t xml:space="preserve">for </w:t>
      </w:r>
      <w:r w:rsidR="00C71AEB">
        <w:t>pebbles</w:t>
      </w:r>
      <w:r w:rsidR="00FB07FB">
        <w:t xml:space="preserve">, TBD cubic centimeters of </w:t>
      </w:r>
      <w:r w:rsidR="00780C4F">
        <w:t xml:space="preserve">5mm diameter </w:t>
      </w:r>
      <w:r w:rsidR="00FB07FB">
        <w:t>pebbles</w:t>
      </w:r>
      <w:r w:rsidR="00C71AEB">
        <w:t xml:space="preserve"> and a</w:t>
      </w:r>
      <w:r w:rsidR="00FB07FB">
        <w:t xml:space="preserve"> window into the second compartment.  The second </w:t>
      </w:r>
      <w:r w:rsidR="00C71AEB">
        <w:t xml:space="preserve">1U </w:t>
      </w:r>
      <w:r w:rsidR="00FB07FB">
        <w:t>compartment will include a GoPro Camera and lighting to film the pebbles during the drop.  This video will help determine the quality of the microgravity.</w:t>
      </w:r>
      <w:r w:rsidR="002B4841">
        <w:t xml:space="preserve">  The focus will be on 4 seconds of microgravity with a soft</w:t>
      </w:r>
      <w:r w:rsidR="00780C4F">
        <w:t>, under 10G</w:t>
      </w:r>
      <w:r w:rsidR="002B4841">
        <w:t xml:space="preserve"> landing.  </w:t>
      </w:r>
      <w:r w:rsidR="00D44D9B">
        <w:t>Each</w:t>
      </w:r>
      <w:r w:rsidR="00637C19">
        <w:t xml:space="preserve"> team</w:t>
      </w:r>
      <w:r w:rsidR="00D44D9B">
        <w:t xml:space="preserve"> will provide a prototype for testing</w:t>
      </w:r>
      <w:r w:rsidR="00C71AEB">
        <w:t xml:space="preserve">.  Test results and </w:t>
      </w:r>
      <w:r w:rsidR="004A5C83">
        <w:t xml:space="preserve">system </w:t>
      </w:r>
      <w:r w:rsidR="00C71AEB">
        <w:t>evaluations will be used to select</w:t>
      </w:r>
      <w:r w:rsidR="00D44D9B">
        <w:t xml:space="preserve"> one design for production.  </w:t>
      </w:r>
      <w:r w:rsidR="002B4841">
        <w:t>This will be considered the</w:t>
      </w:r>
      <w:r w:rsidR="00BB5C7D">
        <w:t xml:space="preserve"> </w:t>
      </w:r>
      <w:r w:rsidR="00C71AEB">
        <w:t xml:space="preserve">GM-4 </w:t>
      </w:r>
      <w:r w:rsidR="00BB5C7D">
        <w:t>vehicle and will be</w:t>
      </w:r>
      <w:r w:rsidR="002B4841">
        <w:t xml:space="preserve"> </w:t>
      </w:r>
      <w:r w:rsidR="00C71AEB">
        <w:t>used</w:t>
      </w:r>
      <w:r w:rsidR="002B4841">
        <w:t xml:space="preserve"> for primary and secondary educational opportunities.</w:t>
      </w:r>
      <w:r w:rsidR="00227374">
        <w:t xml:space="preserve">  </w:t>
      </w:r>
      <w:r w:rsidR="00C71AEB">
        <w:t xml:space="preserve">Feasibility Study </w:t>
      </w:r>
      <w:r w:rsidR="0087522A">
        <w:t xml:space="preserve">IP </w:t>
      </w:r>
      <w:r w:rsidR="00C71AEB">
        <w:t xml:space="preserve">will be made </w:t>
      </w:r>
      <w:r w:rsidR="0087522A">
        <w:t xml:space="preserve">available </w:t>
      </w:r>
      <w:r w:rsidR="007F084B">
        <w:t xml:space="preserve">to all teams </w:t>
      </w:r>
      <w:r w:rsidR="0087522A">
        <w:t xml:space="preserve">for </w:t>
      </w:r>
      <w:r w:rsidR="007F084B">
        <w:t xml:space="preserve">non-commercial </w:t>
      </w:r>
      <w:r w:rsidR="0087522A">
        <w:t>use.</w:t>
      </w:r>
    </w:p>
    <w:p w14:paraId="56D78D3E" w14:textId="77777777" w:rsidR="007E7A77" w:rsidRDefault="007E7A77" w:rsidP="00F17B38">
      <w:pPr>
        <w:pStyle w:val="Heading4"/>
      </w:pPr>
      <w:r>
        <w:t>Expected Results</w:t>
      </w:r>
    </w:p>
    <w:p w14:paraId="2652629C" w14:textId="0064175B" w:rsidR="000D33CA" w:rsidRDefault="007E7A77" w:rsidP="00F17B38">
      <w:r>
        <w:t>An affordable capability for perform</w:t>
      </w:r>
      <w:r w:rsidR="00D25498">
        <w:t>ing</w:t>
      </w:r>
      <w:r>
        <w:t xml:space="preserve"> microgravity </w:t>
      </w:r>
      <w:r w:rsidR="00D25498">
        <w:t>experiments</w:t>
      </w:r>
      <w:r>
        <w:t xml:space="preserve"> with smaller CubeSat (</w:t>
      </w:r>
      <w:r w:rsidR="0073740C">
        <w:t>2</w:t>
      </w:r>
      <w:r>
        <w:t xml:space="preserve">U to </w:t>
      </w:r>
      <w:r w:rsidR="007F084B">
        <w:t>3</w:t>
      </w:r>
      <w:r>
        <w:t xml:space="preserve">U) size </w:t>
      </w:r>
      <w:r w:rsidR="00D25498">
        <w:t>payloads</w:t>
      </w:r>
      <w:r>
        <w:t>.  The quality of the microgravity is expected to be</w:t>
      </w:r>
      <w:r w:rsidR="000D33CA">
        <w:t xml:space="preserve"> TBD1 and</w:t>
      </w:r>
      <w:r>
        <w:t xml:space="preserve"> suitable for </w:t>
      </w:r>
      <w:r w:rsidR="000D33CA">
        <w:t xml:space="preserve">middle schools and high school STEM/STEAM </w:t>
      </w:r>
      <w:r>
        <w:t xml:space="preserve">education.  The </w:t>
      </w:r>
      <w:r w:rsidR="007F084B">
        <w:t>Phase 2</w:t>
      </w:r>
      <w:r w:rsidR="00C71AEB">
        <w:t>.1</w:t>
      </w:r>
      <w:r>
        <w:t xml:space="preserve"> system </w:t>
      </w:r>
      <w:r w:rsidR="000D33CA">
        <w:t>should be easily reproducible and will be shared</w:t>
      </w:r>
      <w:r>
        <w:t xml:space="preserve"> under a</w:t>
      </w:r>
      <w:r w:rsidR="000D33CA">
        <w:t xml:space="preserve"> suitable </w:t>
      </w:r>
      <w:r w:rsidR="00D339FE">
        <w:t>open-source</w:t>
      </w:r>
      <w:r>
        <w:t xml:space="preserve"> license</w:t>
      </w:r>
      <w:r w:rsidR="000D33CA">
        <w:t>.</w:t>
      </w:r>
      <w:r>
        <w:t xml:space="preserve"> </w:t>
      </w:r>
      <w:r w:rsidR="000D33CA">
        <w:t xml:space="preserve"> Collaboration with the Center for Microgravity Research and the Kennedy Space Center are expected to provide experiment topics suitable for </w:t>
      </w:r>
      <w:r w:rsidR="00A41057">
        <w:t xml:space="preserve">High School and Undergrad </w:t>
      </w:r>
      <w:r w:rsidR="000D33CA">
        <w:t>education.</w:t>
      </w:r>
    </w:p>
    <w:p w14:paraId="5C11783D" w14:textId="55F79055" w:rsidR="00667885" w:rsidRDefault="004D5E97" w:rsidP="00F17B38">
      <w:pPr>
        <w:pStyle w:val="Heading4"/>
      </w:pPr>
      <w:r>
        <w:lastRenderedPageBreak/>
        <w:t>Fall</w:t>
      </w:r>
      <w:r w:rsidR="00442DF0">
        <w:t xml:space="preserve"> 2021 </w:t>
      </w:r>
      <w:r w:rsidR="00667885">
        <w:t xml:space="preserve">Student Competition </w:t>
      </w:r>
    </w:p>
    <w:p w14:paraId="253EA49D" w14:textId="77777777" w:rsidR="00755676" w:rsidRDefault="00755676" w:rsidP="00F17B38">
      <w:pPr>
        <w:pStyle w:val="Heading5"/>
      </w:pPr>
      <w:r>
        <w:t>Preparation</w:t>
      </w:r>
    </w:p>
    <w:p w14:paraId="6F3DD673" w14:textId="6336A4BE" w:rsidR="00755676" w:rsidRPr="00755676" w:rsidRDefault="00755676" w:rsidP="00F17B38">
      <w:r>
        <w:t>Notice to Florida Universities with Senior Design Programs</w:t>
      </w:r>
      <w:r w:rsidR="006F03BC">
        <w:t xml:space="preserve"> through Florida </w:t>
      </w:r>
      <w:r>
        <w:t>Space Grant</w:t>
      </w:r>
      <w:r w:rsidR="006F03BC">
        <w:t>.</w:t>
      </w:r>
      <w:r w:rsidR="00D40254">
        <w:t xml:space="preserve">  Interested universities to respond</w:t>
      </w:r>
      <w:r w:rsidR="006F03BC">
        <w:t xml:space="preserve"> to Mike Conroy </w:t>
      </w:r>
      <w:hyperlink r:id="rId8" w:history="1">
        <w:r w:rsidR="006F03BC" w:rsidRPr="00722D87">
          <w:rPr>
            <w:rStyle w:val="Hyperlink"/>
          </w:rPr>
          <w:t>mike.conroy@ucf.edu</w:t>
        </w:r>
      </w:hyperlink>
      <w:r w:rsidR="00D40254">
        <w:t>.</w:t>
      </w:r>
      <w:r w:rsidR="006F03BC">
        <w:t xml:space="preserve"> </w:t>
      </w:r>
    </w:p>
    <w:p w14:paraId="3258FB8E" w14:textId="77777777" w:rsidR="00667885" w:rsidRDefault="00667885" w:rsidP="00F17B38">
      <w:pPr>
        <w:pStyle w:val="Heading5"/>
      </w:pPr>
      <w:r>
        <w:t>Kickoff</w:t>
      </w:r>
    </w:p>
    <w:p w14:paraId="1AB74124" w14:textId="77777777" w:rsidR="00667885" w:rsidRDefault="00667885" w:rsidP="00F17B38">
      <w:r>
        <w:t>The event Kickoff</w:t>
      </w:r>
      <w:r w:rsidR="00D40254">
        <w:t xml:space="preserve"> with </w:t>
      </w:r>
      <w:r w:rsidR="005B2ABE">
        <w:t>responding</w:t>
      </w:r>
      <w:r w:rsidR="00D40254">
        <w:t xml:space="preserve"> universities to </w:t>
      </w:r>
      <w:r>
        <w:t>be held virtually</w:t>
      </w:r>
      <w:r w:rsidR="00D40254">
        <w:t xml:space="preserve"> in early September; Kickoff will </w:t>
      </w:r>
      <w:r>
        <w:t>provide a schedule, funding opportunities, a rules package, the scoring rubric</w:t>
      </w:r>
      <w:r w:rsidR="00442DF0">
        <w:t>, a review of the Feasibility Study data</w:t>
      </w:r>
      <w:r>
        <w:t xml:space="preserve"> and a review schedule.  </w:t>
      </w:r>
    </w:p>
    <w:p w14:paraId="034AD1A8" w14:textId="77777777" w:rsidR="001D18ED" w:rsidRDefault="001D18ED" w:rsidP="00F17B38">
      <w:pPr>
        <w:pStyle w:val="Heading5"/>
      </w:pPr>
      <w:r>
        <w:t>Cadence</w:t>
      </w:r>
    </w:p>
    <w:p w14:paraId="6859C9C2" w14:textId="77777777" w:rsidR="001D18ED" w:rsidRPr="001D18ED" w:rsidRDefault="001D18ED" w:rsidP="00F17B38">
      <w:r>
        <w:t>Monthly event tagups will be held between FSGC and at least one member of each team</w:t>
      </w:r>
    </w:p>
    <w:p w14:paraId="579E0C5E" w14:textId="77777777" w:rsidR="00667885" w:rsidRDefault="00667885" w:rsidP="00F17B38">
      <w:pPr>
        <w:pStyle w:val="Heading5"/>
      </w:pPr>
      <w:r>
        <w:t>Rules</w:t>
      </w:r>
    </w:p>
    <w:p w14:paraId="654D4A69" w14:textId="77777777" w:rsidR="00667885" w:rsidRDefault="00442DF0" w:rsidP="00F17B38">
      <w:pPr>
        <w:pStyle w:val="ListParagraph"/>
        <w:numPr>
          <w:ilvl w:val="0"/>
          <w:numId w:val="12"/>
        </w:numPr>
      </w:pPr>
      <w:r>
        <w:t>Release Interface – Highly Defined, mechanical and electrical</w:t>
      </w:r>
    </w:p>
    <w:p w14:paraId="612C9D4C" w14:textId="77777777" w:rsidR="00442DF0" w:rsidRDefault="00442DF0" w:rsidP="00F17B38">
      <w:pPr>
        <w:pStyle w:val="ListParagraph"/>
        <w:numPr>
          <w:ilvl w:val="0"/>
          <w:numId w:val="12"/>
        </w:numPr>
      </w:pPr>
      <w:r>
        <w:t>No Explosives – Not even actuators</w:t>
      </w:r>
    </w:p>
    <w:p w14:paraId="079B4FD1" w14:textId="5E57AFCB" w:rsidR="00442DF0" w:rsidRDefault="00442DF0" w:rsidP="00F17B38">
      <w:pPr>
        <w:pStyle w:val="ListParagraph"/>
        <w:numPr>
          <w:ilvl w:val="0"/>
          <w:numId w:val="12"/>
        </w:numPr>
      </w:pPr>
      <w:r>
        <w:t>Mass Budget, including Payload</w:t>
      </w:r>
      <w:r w:rsidR="00F25ED6">
        <w:t xml:space="preserve"> and </w:t>
      </w:r>
      <w:r w:rsidR="00D40254">
        <w:t xml:space="preserve">required </w:t>
      </w:r>
      <w:r>
        <w:t xml:space="preserve">Instrumentation </w:t>
      </w:r>
      <w:r w:rsidR="00F25ED6">
        <w:t>15 KG</w:t>
      </w:r>
    </w:p>
    <w:p w14:paraId="6C51CB48" w14:textId="77777777" w:rsidR="00442DF0" w:rsidRDefault="00442DF0" w:rsidP="00F17B38">
      <w:pPr>
        <w:pStyle w:val="ListParagraph"/>
        <w:numPr>
          <w:ilvl w:val="0"/>
          <w:numId w:val="12"/>
        </w:numPr>
      </w:pPr>
      <w:r>
        <w:t>Payload Access</w:t>
      </w:r>
    </w:p>
    <w:p w14:paraId="18F07881" w14:textId="77777777" w:rsidR="00442DF0" w:rsidRDefault="00442DF0" w:rsidP="00F17B38">
      <w:pPr>
        <w:pStyle w:val="ListParagraph"/>
        <w:numPr>
          <w:ilvl w:val="0"/>
          <w:numId w:val="12"/>
        </w:numPr>
      </w:pPr>
      <w:r>
        <w:t>Materials</w:t>
      </w:r>
    </w:p>
    <w:p w14:paraId="5C4B9D57" w14:textId="77777777" w:rsidR="00442DF0" w:rsidRDefault="00442DF0" w:rsidP="00F17B38">
      <w:pPr>
        <w:pStyle w:val="ListParagraph"/>
        <w:numPr>
          <w:ilvl w:val="0"/>
          <w:numId w:val="12"/>
        </w:numPr>
      </w:pPr>
      <w:r>
        <w:t xml:space="preserve">Autonomy </w:t>
      </w:r>
    </w:p>
    <w:p w14:paraId="5BE00073" w14:textId="66ED7713" w:rsidR="00442DF0" w:rsidRDefault="00D40254" w:rsidP="00F17B38">
      <w:pPr>
        <w:pStyle w:val="ListParagraph"/>
        <w:numPr>
          <w:ilvl w:val="0"/>
          <w:numId w:val="12"/>
        </w:numPr>
      </w:pPr>
      <w:r>
        <w:t xml:space="preserve">Mission </w:t>
      </w:r>
      <w:r w:rsidR="00442DF0">
        <w:t xml:space="preserve">Cycle Time – </w:t>
      </w:r>
      <w:r w:rsidR="004C2723">
        <w:t>1 hour</w:t>
      </w:r>
    </w:p>
    <w:p w14:paraId="3B7E208E" w14:textId="77777777" w:rsidR="00667885" w:rsidRPr="00667885" w:rsidRDefault="00667885" w:rsidP="00F17B38">
      <w:pPr>
        <w:pStyle w:val="Heading5"/>
      </w:pPr>
      <w:r>
        <w:t>Competition</w:t>
      </w:r>
    </w:p>
    <w:p w14:paraId="70B3CD30" w14:textId="023B657F" w:rsidR="00667885" w:rsidRDefault="00667885" w:rsidP="00F17B38">
      <w:r>
        <w:t xml:space="preserve">The Feasibility Study demonstrated the suitability of a Large Drone and the Fort Christmas Park Large field for testing.  </w:t>
      </w:r>
      <w:r w:rsidR="004C2723">
        <w:t>T</w:t>
      </w:r>
      <w:r>
        <w:t xml:space="preserve">he </w:t>
      </w:r>
      <w:r w:rsidR="001A77D7">
        <w:t>Spring 2022</w:t>
      </w:r>
      <w:r w:rsidR="00D40254">
        <w:t xml:space="preserve"> </w:t>
      </w:r>
      <w:r>
        <w:t xml:space="preserve">event </w:t>
      </w:r>
      <w:r w:rsidR="004C2723">
        <w:t xml:space="preserve">will be held at Florida Polytechnic.  </w:t>
      </w:r>
      <w:r w:rsidR="00442DF0">
        <w:t>Flight Order will be determined by draw</w:t>
      </w:r>
      <w:r w:rsidR="00D40254">
        <w:t xml:space="preserve"> with initial drops </w:t>
      </w:r>
      <w:r w:rsidR="00442DF0">
        <w:t xml:space="preserve">from </w:t>
      </w:r>
      <w:r w:rsidR="00D40254">
        <w:t>200 feet for a system test</w:t>
      </w:r>
      <w:r w:rsidR="003622A2">
        <w:t>.</w:t>
      </w:r>
      <w:r w:rsidR="00442DF0">
        <w:t xml:space="preserve">  </w:t>
      </w:r>
      <w:bookmarkStart w:id="0" w:name="_Hlk79073732"/>
      <w:r w:rsidR="00442DF0">
        <w:t xml:space="preserve">Vehicle recovery will start a </w:t>
      </w:r>
      <w:r w:rsidR="004C2723">
        <w:t>1-hour</w:t>
      </w:r>
      <w:r w:rsidR="00442DF0">
        <w:t xml:space="preserve"> timer for the next flight opportunity.  </w:t>
      </w:r>
      <w:r w:rsidR="00D40254">
        <w:t>Su</w:t>
      </w:r>
      <w:r w:rsidR="00442DF0">
        <w:t>bsequent drop</w:t>
      </w:r>
      <w:r w:rsidR="001D18ED">
        <w:t>(</w:t>
      </w:r>
      <w:r w:rsidR="00442DF0">
        <w:t>s</w:t>
      </w:r>
      <w:r w:rsidR="001D18ED">
        <w:t>)</w:t>
      </w:r>
      <w:r w:rsidR="00442DF0">
        <w:t xml:space="preserve"> will be from TBD2 altitude, allowing for a 4 second drop and TBD3 feet for deceleration and recovery.</w:t>
      </w:r>
      <w:r w:rsidR="00C71AEB">
        <w:t xml:space="preserve"> </w:t>
      </w:r>
      <w:r w:rsidR="003622A2">
        <w:t xml:space="preserve"> These will be driven by safety and Air Traffic Control restrictions. </w:t>
      </w:r>
      <w:bookmarkEnd w:id="0"/>
    </w:p>
    <w:p w14:paraId="3CD38FF7" w14:textId="77777777" w:rsidR="00442DF0" w:rsidRDefault="001D18ED" w:rsidP="00F17B38">
      <w:pPr>
        <w:pStyle w:val="Heading5"/>
      </w:pPr>
      <w:r>
        <w:t>Scoring</w:t>
      </w:r>
    </w:p>
    <w:p w14:paraId="1B46D55E" w14:textId="0AB65FB3" w:rsidR="001D18ED" w:rsidRDefault="001D18ED" w:rsidP="00F17B38">
      <w:r>
        <w:t>Scoring will be based primarily on the quality of the microgravity environment during the drop</w:t>
      </w:r>
      <w:r w:rsidR="00C71AEB">
        <w:t xml:space="preserve">.  This includes accelerometer data and </w:t>
      </w:r>
      <w:r w:rsidR="00D25498">
        <w:t xml:space="preserve">analysis of the experiment </w:t>
      </w:r>
      <w:r w:rsidR="00C71AEB">
        <w:t xml:space="preserve">video.  Also evaluated will be </w:t>
      </w:r>
      <w:r>
        <w:t>cycle time</w:t>
      </w:r>
      <w:r w:rsidR="00D40254">
        <w:t xml:space="preserve">, </w:t>
      </w:r>
      <w:r>
        <w:t xml:space="preserve">payload access, and significant transient events during flight (recovery deployment and landing). </w:t>
      </w:r>
      <w:r w:rsidR="00D40254">
        <w:t xml:space="preserve"> </w:t>
      </w:r>
    </w:p>
    <w:p w14:paraId="2F4D6779" w14:textId="6370D6FF" w:rsidR="0009038F" w:rsidRDefault="0009038F" w:rsidP="0009038F">
      <w:pPr>
        <w:pStyle w:val="Heading5"/>
      </w:pPr>
      <w:r>
        <w:t>Mentors</w:t>
      </w:r>
    </w:p>
    <w:p w14:paraId="7AF4F2D0" w14:textId="5D8418EA" w:rsidR="0009038F" w:rsidRPr="0009038F" w:rsidRDefault="0009038F" w:rsidP="0009038F">
      <w:r>
        <w:t>Mentors are planned from both the Florida Space institute and the Center for Microgravity Research.  As this is a design competition, Mentors will work with all teams to ensure a fair outcome.</w:t>
      </w:r>
    </w:p>
    <w:p w14:paraId="53326D54" w14:textId="17A4FB67" w:rsidR="0009038F" w:rsidRDefault="0009038F" w:rsidP="0009038F">
      <w:pPr>
        <w:pStyle w:val="Heading5"/>
      </w:pPr>
      <w:r>
        <w:t>Funding</w:t>
      </w:r>
    </w:p>
    <w:p w14:paraId="0FEF5D5B" w14:textId="17CDE865" w:rsidR="0009038F" w:rsidRPr="0009038F" w:rsidRDefault="0009038F" w:rsidP="0009038F">
      <w:r>
        <w:t xml:space="preserve">Financial support is </w:t>
      </w:r>
      <w:r w:rsidRPr="0009038F">
        <w:t>available for teams that meet the criteria identified by sponsors. The Florida Space Grant Consortium criteria is located here [ </w:t>
      </w:r>
      <w:hyperlink r:id="rId9" w:tgtFrame="_blank" w:history="1">
        <w:r w:rsidRPr="0009038F">
          <w:rPr>
            <w:rStyle w:val="Hyperlink"/>
            <w:rFonts w:cstheme="minorHAnsi"/>
            <w:color w:val="1B8BE0"/>
            <w:bdr w:val="none" w:sz="0" w:space="0" w:color="auto" w:frame="1"/>
          </w:rPr>
          <w:t>https://floridaspacegrant.org/program/senior-design-projects/</w:t>
        </w:r>
      </w:hyperlink>
      <w:r w:rsidRPr="0009038F">
        <w:t> ].</w:t>
      </w:r>
    </w:p>
    <w:sectPr w:rsidR="0009038F" w:rsidRPr="000903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7C96" w14:textId="77777777" w:rsidR="0072054E" w:rsidRDefault="0072054E" w:rsidP="00107029">
      <w:pPr>
        <w:spacing w:after="0" w:line="240" w:lineRule="auto"/>
      </w:pPr>
      <w:r>
        <w:separator/>
      </w:r>
    </w:p>
  </w:endnote>
  <w:endnote w:type="continuationSeparator" w:id="0">
    <w:p w14:paraId="3A725C5C" w14:textId="77777777" w:rsidR="0072054E" w:rsidRDefault="0072054E" w:rsidP="0010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5580" w14:textId="77046A5F" w:rsidR="000D33CA" w:rsidRPr="00E63A01" w:rsidRDefault="005B5176" w:rsidP="000D33CA">
    <w:pPr>
      <w:pStyle w:val="Footer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July 7</w:t>
    </w:r>
    <w:r w:rsidR="000522B9" w:rsidRPr="00E63A01">
      <w:rPr>
        <w:rFonts w:cstheme="minorHAnsi"/>
        <w:sz w:val="24"/>
        <w:szCs w:val="24"/>
      </w:rPr>
      <w:t>, 202</w:t>
    </w:r>
    <w:r>
      <w:rPr>
        <w:rFonts w:cstheme="minorHAnsi"/>
        <w:sz w:val="24"/>
        <w:szCs w:val="24"/>
      </w:rPr>
      <w:t>1</w:t>
    </w:r>
    <w:r w:rsidR="00E63A01">
      <w:rPr>
        <w:rFonts w:cstheme="minorHAnsi"/>
        <w:sz w:val="24"/>
        <w:szCs w:val="24"/>
      </w:rPr>
      <w:tab/>
    </w:r>
    <w:r w:rsidR="00E63A01">
      <w:rPr>
        <w:rFonts w:cstheme="minorHAnsi"/>
        <w:sz w:val="24"/>
        <w:szCs w:val="24"/>
      </w:rPr>
      <w:tab/>
    </w:r>
    <w:r w:rsidR="00E63A01" w:rsidRPr="00E63A01">
      <w:rPr>
        <w:rFonts w:eastAsiaTheme="majorEastAsia" w:cstheme="minorHAnsi"/>
        <w:sz w:val="24"/>
        <w:szCs w:val="24"/>
      </w:rPr>
      <w:t xml:space="preserve">pg. </w:t>
    </w:r>
    <w:r w:rsidR="00E63A01" w:rsidRPr="00E63A01">
      <w:rPr>
        <w:rFonts w:eastAsiaTheme="minorEastAsia" w:cstheme="minorHAnsi"/>
        <w:sz w:val="24"/>
        <w:szCs w:val="24"/>
      </w:rPr>
      <w:fldChar w:fldCharType="begin"/>
    </w:r>
    <w:r w:rsidR="00E63A01" w:rsidRPr="00E63A01">
      <w:rPr>
        <w:rFonts w:cstheme="minorHAnsi"/>
        <w:sz w:val="24"/>
        <w:szCs w:val="24"/>
      </w:rPr>
      <w:instrText xml:space="preserve"> PAGE    \* MERGEFORMAT </w:instrText>
    </w:r>
    <w:r w:rsidR="00E63A01" w:rsidRPr="00E63A01">
      <w:rPr>
        <w:rFonts w:eastAsiaTheme="minorEastAsia" w:cstheme="minorHAnsi"/>
        <w:sz w:val="24"/>
        <w:szCs w:val="24"/>
      </w:rPr>
      <w:fldChar w:fldCharType="separate"/>
    </w:r>
    <w:r w:rsidR="00870C81" w:rsidRPr="00870C81">
      <w:rPr>
        <w:rFonts w:eastAsiaTheme="majorEastAsia" w:cstheme="minorHAnsi"/>
        <w:noProof/>
        <w:sz w:val="24"/>
        <w:szCs w:val="24"/>
      </w:rPr>
      <w:t>11</w:t>
    </w:r>
    <w:r w:rsidR="00E63A01" w:rsidRPr="00E63A01">
      <w:rPr>
        <w:rFonts w:eastAsiaTheme="majorEastAsia" w:cstheme="minorHAnsi"/>
        <w:noProof/>
        <w:sz w:val="24"/>
        <w:szCs w:val="24"/>
      </w:rPr>
      <w:fldChar w:fldCharType="end"/>
    </w:r>
  </w:p>
  <w:p w14:paraId="65B1C3B9" w14:textId="77777777" w:rsidR="006A6810" w:rsidRDefault="006A6810" w:rsidP="006A6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8132" w14:textId="77777777" w:rsidR="0072054E" w:rsidRDefault="0072054E" w:rsidP="00107029">
      <w:pPr>
        <w:spacing w:after="0" w:line="240" w:lineRule="auto"/>
      </w:pPr>
      <w:r>
        <w:separator/>
      </w:r>
    </w:p>
  </w:footnote>
  <w:footnote w:type="continuationSeparator" w:id="0">
    <w:p w14:paraId="149F5813" w14:textId="77777777" w:rsidR="0072054E" w:rsidRDefault="0072054E" w:rsidP="0010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08B3" w14:textId="0E57FE28" w:rsidR="00107029" w:rsidRDefault="004C2723">
    <w:pPr>
      <w:pStyle w:val="Header"/>
    </w:pPr>
    <w:r>
      <w:t>Gravity Machine Opportunity – 4 Second Vehicle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F70"/>
    <w:multiLevelType w:val="hybridMultilevel"/>
    <w:tmpl w:val="E37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B21"/>
    <w:multiLevelType w:val="hybridMultilevel"/>
    <w:tmpl w:val="B9325F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8A1883"/>
    <w:multiLevelType w:val="hybridMultilevel"/>
    <w:tmpl w:val="0A14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25D"/>
    <w:multiLevelType w:val="hybridMultilevel"/>
    <w:tmpl w:val="9330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72A7"/>
    <w:multiLevelType w:val="hybridMultilevel"/>
    <w:tmpl w:val="D74AC52C"/>
    <w:lvl w:ilvl="0" w:tplc="A68E0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06D53"/>
    <w:multiLevelType w:val="hybridMultilevel"/>
    <w:tmpl w:val="BB1A84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6631C"/>
    <w:multiLevelType w:val="hybridMultilevel"/>
    <w:tmpl w:val="D12C3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861E5"/>
    <w:multiLevelType w:val="hybridMultilevel"/>
    <w:tmpl w:val="3CCCDE62"/>
    <w:lvl w:ilvl="0" w:tplc="2F22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7413C"/>
    <w:multiLevelType w:val="hybridMultilevel"/>
    <w:tmpl w:val="D74AC52C"/>
    <w:lvl w:ilvl="0" w:tplc="A68E0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51D7"/>
    <w:multiLevelType w:val="hybridMultilevel"/>
    <w:tmpl w:val="4EAA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F25CA"/>
    <w:multiLevelType w:val="hybridMultilevel"/>
    <w:tmpl w:val="C7BC2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AA0F45"/>
    <w:multiLevelType w:val="hybridMultilevel"/>
    <w:tmpl w:val="B9DCC71C"/>
    <w:lvl w:ilvl="0" w:tplc="7EB0C6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584C74"/>
    <w:multiLevelType w:val="hybridMultilevel"/>
    <w:tmpl w:val="A2AC3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AA1738"/>
    <w:multiLevelType w:val="hybridMultilevel"/>
    <w:tmpl w:val="9330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54DB0"/>
    <w:multiLevelType w:val="hybridMultilevel"/>
    <w:tmpl w:val="0282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1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A5"/>
    <w:rsid w:val="00022950"/>
    <w:rsid w:val="00023384"/>
    <w:rsid w:val="00037F0B"/>
    <w:rsid w:val="00047CDF"/>
    <w:rsid w:val="000522B9"/>
    <w:rsid w:val="0007026C"/>
    <w:rsid w:val="000729F0"/>
    <w:rsid w:val="0009038F"/>
    <w:rsid w:val="000C75A0"/>
    <w:rsid w:val="000D33CA"/>
    <w:rsid w:val="000D68FF"/>
    <w:rsid w:val="000F5971"/>
    <w:rsid w:val="00107029"/>
    <w:rsid w:val="001178BF"/>
    <w:rsid w:val="00177B1E"/>
    <w:rsid w:val="00182C09"/>
    <w:rsid w:val="001903A7"/>
    <w:rsid w:val="001A77D7"/>
    <w:rsid w:val="001B7B8D"/>
    <w:rsid w:val="001D16F2"/>
    <w:rsid w:val="001D18ED"/>
    <w:rsid w:val="001E6CEA"/>
    <w:rsid w:val="001F4BBA"/>
    <w:rsid w:val="00201D5D"/>
    <w:rsid w:val="00227374"/>
    <w:rsid w:val="00233F40"/>
    <w:rsid w:val="00240828"/>
    <w:rsid w:val="002637B7"/>
    <w:rsid w:val="00270737"/>
    <w:rsid w:val="00270889"/>
    <w:rsid w:val="00276767"/>
    <w:rsid w:val="00294A0C"/>
    <w:rsid w:val="002B4841"/>
    <w:rsid w:val="002B5CC3"/>
    <w:rsid w:val="002D5830"/>
    <w:rsid w:val="002F32F9"/>
    <w:rsid w:val="002F512B"/>
    <w:rsid w:val="0030580F"/>
    <w:rsid w:val="00305EB9"/>
    <w:rsid w:val="003622A2"/>
    <w:rsid w:val="00362B7B"/>
    <w:rsid w:val="0038795A"/>
    <w:rsid w:val="003A69A3"/>
    <w:rsid w:val="003C7840"/>
    <w:rsid w:val="00400CED"/>
    <w:rsid w:val="00412220"/>
    <w:rsid w:val="004241F9"/>
    <w:rsid w:val="00437D95"/>
    <w:rsid w:val="00442DF0"/>
    <w:rsid w:val="004501F3"/>
    <w:rsid w:val="004814A3"/>
    <w:rsid w:val="004A5C83"/>
    <w:rsid w:val="004C2723"/>
    <w:rsid w:val="004D5E97"/>
    <w:rsid w:val="004E1147"/>
    <w:rsid w:val="005127FF"/>
    <w:rsid w:val="00520605"/>
    <w:rsid w:val="00550630"/>
    <w:rsid w:val="00575908"/>
    <w:rsid w:val="00582C22"/>
    <w:rsid w:val="005B2ABE"/>
    <w:rsid w:val="005B5176"/>
    <w:rsid w:val="005C6A79"/>
    <w:rsid w:val="005E62F6"/>
    <w:rsid w:val="00600385"/>
    <w:rsid w:val="00614A2A"/>
    <w:rsid w:val="00615807"/>
    <w:rsid w:val="006162AF"/>
    <w:rsid w:val="00625B69"/>
    <w:rsid w:val="00635C34"/>
    <w:rsid w:val="00636AA5"/>
    <w:rsid w:val="00637C19"/>
    <w:rsid w:val="006560C8"/>
    <w:rsid w:val="006640D1"/>
    <w:rsid w:val="00664600"/>
    <w:rsid w:val="00667885"/>
    <w:rsid w:val="00673977"/>
    <w:rsid w:val="006A1EEE"/>
    <w:rsid w:val="006A1FB0"/>
    <w:rsid w:val="006A6810"/>
    <w:rsid w:val="006B37E7"/>
    <w:rsid w:val="006C43E4"/>
    <w:rsid w:val="006F03BC"/>
    <w:rsid w:val="007061FC"/>
    <w:rsid w:val="0072054E"/>
    <w:rsid w:val="007300D8"/>
    <w:rsid w:val="0073740C"/>
    <w:rsid w:val="00755676"/>
    <w:rsid w:val="00770DB1"/>
    <w:rsid w:val="00780C4F"/>
    <w:rsid w:val="007A1D31"/>
    <w:rsid w:val="007E4584"/>
    <w:rsid w:val="007E7A77"/>
    <w:rsid w:val="007F084B"/>
    <w:rsid w:val="008018CF"/>
    <w:rsid w:val="00816EBA"/>
    <w:rsid w:val="008243E9"/>
    <w:rsid w:val="00863044"/>
    <w:rsid w:val="0086364A"/>
    <w:rsid w:val="00870C81"/>
    <w:rsid w:val="0087522A"/>
    <w:rsid w:val="008A59F2"/>
    <w:rsid w:val="008E2963"/>
    <w:rsid w:val="009245A4"/>
    <w:rsid w:val="009316DA"/>
    <w:rsid w:val="00931D39"/>
    <w:rsid w:val="00936C3A"/>
    <w:rsid w:val="00943859"/>
    <w:rsid w:val="00977281"/>
    <w:rsid w:val="009C3ED9"/>
    <w:rsid w:val="009E23B7"/>
    <w:rsid w:val="00A23773"/>
    <w:rsid w:val="00A406D6"/>
    <w:rsid w:val="00A41057"/>
    <w:rsid w:val="00A51685"/>
    <w:rsid w:val="00A62AA1"/>
    <w:rsid w:val="00A67DB3"/>
    <w:rsid w:val="00A83218"/>
    <w:rsid w:val="00A862F7"/>
    <w:rsid w:val="00AC2A82"/>
    <w:rsid w:val="00AF31BE"/>
    <w:rsid w:val="00B03467"/>
    <w:rsid w:val="00B51371"/>
    <w:rsid w:val="00B9194D"/>
    <w:rsid w:val="00B94FAC"/>
    <w:rsid w:val="00BB5C7D"/>
    <w:rsid w:val="00C142B3"/>
    <w:rsid w:val="00C2449F"/>
    <w:rsid w:val="00C272F6"/>
    <w:rsid w:val="00C2783B"/>
    <w:rsid w:val="00C5570A"/>
    <w:rsid w:val="00C56508"/>
    <w:rsid w:val="00C7014E"/>
    <w:rsid w:val="00C71AEB"/>
    <w:rsid w:val="00CC14BA"/>
    <w:rsid w:val="00D13AE4"/>
    <w:rsid w:val="00D22F39"/>
    <w:rsid w:val="00D247A9"/>
    <w:rsid w:val="00D25498"/>
    <w:rsid w:val="00D32BFC"/>
    <w:rsid w:val="00D339FE"/>
    <w:rsid w:val="00D34059"/>
    <w:rsid w:val="00D3784A"/>
    <w:rsid w:val="00D40254"/>
    <w:rsid w:val="00D44D9B"/>
    <w:rsid w:val="00D47C16"/>
    <w:rsid w:val="00D528F3"/>
    <w:rsid w:val="00D7067F"/>
    <w:rsid w:val="00D70EBB"/>
    <w:rsid w:val="00D76A58"/>
    <w:rsid w:val="00D83130"/>
    <w:rsid w:val="00D90085"/>
    <w:rsid w:val="00DA7897"/>
    <w:rsid w:val="00DE7E1A"/>
    <w:rsid w:val="00DF221E"/>
    <w:rsid w:val="00E50AB9"/>
    <w:rsid w:val="00E62EB9"/>
    <w:rsid w:val="00E63A01"/>
    <w:rsid w:val="00EC01A7"/>
    <w:rsid w:val="00ED2B3B"/>
    <w:rsid w:val="00EF0F0B"/>
    <w:rsid w:val="00EF126D"/>
    <w:rsid w:val="00F05BED"/>
    <w:rsid w:val="00F16FF9"/>
    <w:rsid w:val="00F17B38"/>
    <w:rsid w:val="00F25ED6"/>
    <w:rsid w:val="00F300CA"/>
    <w:rsid w:val="00F90C8C"/>
    <w:rsid w:val="00F93995"/>
    <w:rsid w:val="00FB07FB"/>
    <w:rsid w:val="00FB2143"/>
    <w:rsid w:val="00FB537F"/>
    <w:rsid w:val="00FD25BC"/>
    <w:rsid w:val="00FD4CB5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7B6CE4"/>
  <w15:chartTrackingRefBased/>
  <w15:docId w15:val="{389A392C-2880-47E5-B896-ECA2A959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9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7B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A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6A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29"/>
  </w:style>
  <w:style w:type="paragraph" w:styleId="Footer">
    <w:name w:val="footer"/>
    <w:basedOn w:val="Normal"/>
    <w:link w:val="FooterChar"/>
    <w:uiPriority w:val="99"/>
    <w:unhideWhenUsed/>
    <w:rsid w:val="0010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29"/>
  </w:style>
  <w:style w:type="character" w:customStyle="1" w:styleId="Heading4Char">
    <w:name w:val="Heading 4 Char"/>
    <w:basedOn w:val="DefaultParagraphFont"/>
    <w:link w:val="Heading4"/>
    <w:uiPriority w:val="9"/>
    <w:rsid w:val="005759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8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12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17B3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F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conroy@ucf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loridaspacegrant.org/program/senior-design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DF3A-D677-43D4-A02D-900945BE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conroy</dc:creator>
  <cp:keywords/>
  <dc:description/>
  <cp:lastModifiedBy>mike conroy</cp:lastModifiedBy>
  <cp:revision>8</cp:revision>
  <cp:lastPrinted>2018-10-09T17:10:00Z</cp:lastPrinted>
  <dcterms:created xsi:type="dcterms:W3CDTF">2021-08-05T14:11:00Z</dcterms:created>
  <dcterms:modified xsi:type="dcterms:W3CDTF">2021-08-10T18:29:00Z</dcterms:modified>
</cp:coreProperties>
</file>